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B9" w:rsidRPr="001B53B9" w:rsidRDefault="001B53B9" w:rsidP="001B53B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53B9">
        <w:rPr>
          <w:rFonts w:ascii="Times New Roman" w:hAnsi="Times New Roman" w:cs="Times New Roman"/>
          <w:b/>
          <w:sz w:val="36"/>
          <w:szCs w:val="36"/>
        </w:rPr>
        <w:t>Newport CC U15’s Win League &amp; Cup Double</w:t>
      </w:r>
    </w:p>
    <w:p w:rsidR="001B53B9" w:rsidRPr="001B53B9" w:rsidRDefault="001B53B9" w:rsidP="001B53B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53B9">
        <w:rPr>
          <w:rFonts w:ascii="Times New Roman" w:hAnsi="Times New Roman" w:cs="Times New Roman"/>
          <w:i/>
          <w:sz w:val="24"/>
          <w:szCs w:val="24"/>
        </w:rPr>
        <w:t xml:space="preserve">Newport Cricket Club U15 team continued their season’s successes with an emphatic                                           10 wicket victory against </w:t>
      </w:r>
      <w:proofErr w:type="spellStart"/>
      <w:r w:rsidRPr="001B53B9">
        <w:rPr>
          <w:rFonts w:ascii="Times New Roman" w:hAnsi="Times New Roman" w:cs="Times New Roman"/>
          <w:i/>
          <w:sz w:val="24"/>
          <w:szCs w:val="24"/>
        </w:rPr>
        <w:t>Croesyceiliog</w:t>
      </w:r>
      <w:proofErr w:type="spellEnd"/>
      <w:r w:rsidRPr="001B53B9">
        <w:rPr>
          <w:rFonts w:ascii="Times New Roman" w:hAnsi="Times New Roman" w:cs="Times New Roman"/>
          <w:i/>
          <w:sz w:val="24"/>
          <w:szCs w:val="24"/>
        </w:rPr>
        <w:t xml:space="preserve">, in the </w:t>
      </w:r>
      <w:proofErr w:type="spellStart"/>
      <w:r w:rsidRPr="001B53B9">
        <w:rPr>
          <w:rFonts w:ascii="Times New Roman" w:hAnsi="Times New Roman" w:cs="Times New Roman"/>
          <w:i/>
          <w:sz w:val="24"/>
          <w:szCs w:val="24"/>
        </w:rPr>
        <w:t>Monmouthshire</w:t>
      </w:r>
      <w:proofErr w:type="spellEnd"/>
      <w:r w:rsidRPr="001B53B9">
        <w:rPr>
          <w:rFonts w:ascii="Times New Roman" w:hAnsi="Times New Roman" w:cs="Times New Roman"/>
          <w:i/>
          <w:sz w:val="24"/>
          <w:szCs w:val="24"/>
        </w:rPr>
        <w:t xml:space="preserve"> Building Society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1B53B9">
        <w:rPr>
          <w:rFonts w:ascii="Times New Roman" w:hAnsi="Times New Roman" w:cs="Times New Roman"/>
          <w:i/>
          <w:sz w:val="24"/>
          <w:szCs w:val="24"/>
        </w:rPr>
        <w:t xml:space="preserve">Youth Cricket Shield Under 15 Final at </w:t>
      </w:r>
      <w:proofErr w:type="spellStart"/>
      <w:r w:rsidRPr="001B53B9">
        <w:rPr>
          <w:rFonts w:ascii="Times New Roman" w:hAnsi="Times New Roman" w:cs="Times New Roman"/>
          <w:i/>
          <w:sz w:val="24"/>
          <w:szCs w:val="24"/>
        </w:rPr>
        <w:t>Sudbrook</w:t>
      </w:r>
      <w:proofErr w:type="spellEnd"/>
      <w:r w:rsidRPr="001B53B9">
        <w:rPr>
          <w:rFonts w:ascii="Times New Roman" w:hAnsi="Times New Roman" w:cs="Times New Roman"/>
          <w:i/>
          <w:sz w:val="24"/>
          <w:szCs w:val="24"/>
        </w:rPr>
        <w:t xml:space="preserve"> CC on Sunday.</w:t>
      </w:r>
    </w:p>
    <w:p w:rsidR="001B53B9" w:rsidRDefault="001B53B9" w:rsidP="001B53B9">
      <w:pPr>
        <w:jc w:val="center"/>
        <w:rPr>
          <w:i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20320</wp:posOffset>
            </wp:positionV>
            <wp:extent cx="5705475" cy="3574415"/>
            <wp:effectExtent l="95250" t="76200" r="85725" b="64135"/>
            <wp:wrapNone/>
            <wp:docPr id="2" name="Picture 2" descr="Newport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port 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741" b="19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57441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B53B9" w:rsidRDefault="001B53B9" w:rsidP="001B53B9">
      <w:pPr>
        <w:jc w:val="center"/>
        <w:rPr>
          <w:i/>
        </w:rPr>
      </w:pPr>
    </w:p>
    <w:p w:rsidR="001B53B9" w:rsidRDefault="001B53B9" w:rsidP="001B53B9">
      <w:pPr>
        <w:jc w:val="center"/>
        <w:rPr>
          <w:i/>
        </w:rPr>
      </w:pPr>
    </w:p>
    <w:p w:rsidR="001B53B9" w:rsidRDefault="001B53B9" w:rsidP="001B53B9">
      <w:pPr>
        <w:jc w:val="center"/>
        <w:rPr>
          <w:i/>
        </w:rPr>
      </w:pPr>
    </w:p>
    <w:p w:rsidR="001B53B9" w:rsidRDefault="001B53B9" w:rsidP="001B53B9">
      <w:pPr>
        <w:jc w:val="center"/>
        <w:rPr>
          <w:i/>
        </w:rPr>
      </w:pPr>
    </w:p>
    <w:p w:rsidR="001B53B9" w:rsidRDefault="001B53B9" w:rsidP="001B53B9">
      <w:pPr>
        <w:jc w:val="center"/>
        <w:rPr>
          <w:i/>
        </w:rPr>
      </w:pPr>
    </w:p>
    <w:p w:rsidR="001B53B9" w:rsidRDefault="001B53B9" w:rsidP="001B53B9">
      <w:pPr>
        <w:jc w:val="center"/>
        <w:rPr>
          <w:i/>
        </w:rPr>
      </w:pPr>
    </w:p>
    <w:p w:rsidR="001B53B9" w:rsidRDefault="001B53B9" w:rsidP="001B53B9">
      <w:pPr>
        <w:jc w:val="center"/>
        <w:rPr>
          <w:i/>
        </w:rPr>
      </w:pPr>
    </w:p>
    <w:p w:rsidR="001B53B9" w:rsidRDefault="001B53B9" w:rsidP="001B53B9">
      <w:pPr>
        <w:jc w:val="center"/>
        <w:rPr>
          <w:i/>
        </w:rPr>
      </w:pPr>
    </w:p>
    <w:p w:rsidR="001B53B9" w:rsidRDefault="001B53B9" w:rsidP="001B53B9">
      <w:pPr>
        <w:jc w:val="center"/>
        <w:rPr>
          <w:i/>
        </w:rPr>
      </w:pPr>
    </w:p>
    <w:p w:rsidR="001B53B9" w:rsidRDefault="001B53B9" w:rsidP="001B53B9">
      <w:pPr>
        <w:jc w:val="center"/>
        <w:rPr>
          <w:i/>
        </w:rPr>
      </w:pPr>
    </w:p>
    <w:p w:rsidR="001B53B9" w:rsidRDefault="001B53B9" w:rsidP="001B53B9">
      <w:pPr>
        <w:jc w:val="center"/>
        <w:rPr>
          <w:i/>
        </w:rPr>
      </w:pPr>
    </w:p>
    <w:p w:rsidR="001B53B9" w:rsidRDefault="001B53B9" w:rsidP="001B53B9">
      <w:pPr>
        <w:ind w:right="27"/>
        <w:rPr>
          <w:rFonts w:ascii="Times New Roman" w:hAnsi="Times New Roman" w:cs="Times New Roman"/>
          <w:sz w:val="24"/>
          <w:szCs w:val="24"/>
        </w:rPr>
      </w:pPr>
      <w:r w:rsidRPr="001B53B9">
        <w:rPr>
          <w:rFonts w:ascii="Times New Roman" w:hAnsi="Times New Roman" w:cs="Times New Roman"/>
          <w:sz w:val="24"/>
          <w:szCs w:val="24"/>
        </w:rPr>
        <w:t>Having previously won the U15 Welsh Cup, followed by an outstanding run in the UK National competition, whereby they eventually lost to a very good Bath side in the final of the South West UK Regional Finals, Newport went into the game full of confidence.</w:t>
      </w:r>
      <w:r w:rsidRPr="001B53B9">
        <w:rPr>
          <w:rFonts w:ascii="Times New Roman" w:hAnsi="Times New Roman" w:cs="Times New Roman"/>
          <w:sz w:val="24"/>
          <w:szCs w:val="24"/>
        </w:rPr>
        <w:cr/>
        <w:t xml:space="preserve">Newport won the toss and asked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Croesyceiliog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 xml:space="preserve"> to bat hoping to take advantage of the damp conditions typical of an early-September morning.  This decision was soon justified with off-spinner, Scott Thornton removing the two openers, Luc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Kear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 xml:space="preserve"> and Will Davey, one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lbw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 xml:space="preserve"> and one caught by Luke Harris. With Luke Harris then bowling Jamie Norman,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Croesyceiliog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 xml:space="preserve"> were on just four runs for the loss of three wickets. James Scarborough led the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fightback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 xml:space="preserve"> but he was stumped by Rob Williams off the bowling of Darnell Taylor-Wood for sixteen and, thereafter, nobody got into double figures. Wickets then fell at regular intervals with a wicket falling to each of Thornton, Taylor-Wood and Ryan Ward.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Ffion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 xml:space="preserve"> Wynne also bowled well conceding just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 xml:space="preserve"> runs in three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 xml:space="preserve">. A good Newport fielding display saw Nathan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Hariharan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Sion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 xml:space="preserve"> Edwards taking catches while Ryan Ward and Matt Jones </w:t>
      </w:r>
      <w:proofErr w:type="gramStart"/>
      <w:r w:rsidRPr="001B53B9">
        <w:rPr>
          <w:rFonts w:ascii="Times New Roman" w:hAnsi="Times New Roman" w:cs="Times New Roman"/>
          <w:sz w:val="24"/>
          <w:szCs w:val="24"/>
        </w:rPr>
        <w:t>effected</w:t>
      </w:r>
      <w:proofErr w:type="gramEnd"/>
      <w:r w:rsidRPr="001B53B9">
        <w:rPr>
          <w:rFonts w:ascii="Times New Roman" w:hAnsi="Times New Roman" w:cs="Times New Roman"/>
          <w:sz w:val="24"/>
          <w:szCs w:val="24"/>
        </w:rPr>
        <w:t xml:space="preserve"> run-outs.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Croesyceiliog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 xml:space="preserve"> finished on 60 for 9 in their forty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overs.</w:t>
      </w:r>
      <w:proofErr w:type="spellEnd"/>
    </w:p>
    <w:p w:rsidR="001B53B9" w:rsidRPr="001B53B9" w:rsidRDefault="001B53B9" w:rsidP="001B53B9">
      <w:pPr>
        <w:ind w:right="27"/>
        <w:rPr>
          <w:rFonts w:ascii="Times New Roman" w:hAnsi="Times New Roman" w:cs="Times New Roman"/>
          <w:sz w:val="24"/>
          <w:szCs w:val="24"/>
        </w:rPr>
      </w:pPr>
      <w:r w:rsidRPr="001B53B9">
        <w:rPr>
          <w:rFonts w:ascii="Times New Roman" w:hAnsi="Times New Roman" w:cs="Times New Roman"/>
          <w:sz w:val="24"/>
          <w:szCs w:val="24"/>
        </w:rPr>
        <w:t xml:space="preserve">In reply, the Newport openers Jack Thorpe-Yon and Matt Jones reached the target comfortably </w:t>
      </w:r>
      <w:proofErr w:type="gramStart"/>
      <w:r w:rsidRPr="001B53B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B53B9">
        <w:rPr>
          <w:rFonts w:ascii="Times New Roman" w:hAnsi="Times New Roman" w:cs="Times New Roman"/>
          <w:sz w:val="24"/>
          <w:szCs w:val="24"/>
        </w:rPr>
        <w:t xml:space="preserve"> the twelfth over, scoring 24 and 28 respectively, ensuring Newport retained the trophy they had won last year. The win saw the Newport team to a League and Cup Double, having already won the U15 League.  </w:t>
      </w:r>
    </w:p>
    <w:p w:rsidR="0032471B" w:rsidRPr="001B53B9" w:rsidRDefault="001B53B9" w:rsidP="001B53B9">
      <w:pPr>
        <w:rPr>
          <w:rFonts w:ascii="Times New Roman" w:hAnsi="Times New Roman" w:cs="Times New Roman"/>
          <w:sz w:val="24"/>
          <w:szCs w:val="24"/>
        </w:rPr>
      </w:pPr>
      <w:r w:rsidRPr="001B53B9">
        <w:rPr>
          <w:rFonts w:ascii="Times New Roman" w:hAnsi="Times New Roman" w:cs="Times New Roman"/>
          <w:sz w:val="24"/>
          <w:szCs w:val="24"/>
        </w:rPr>
        <w:t xml:space="preserve">The Player of the Match award was given, on the nomination of the umpires, to Scott Thornton for his match-winning bowling performance in taking the wickets of three of the top five batsmen for just four runs in four </w:t>
      </w:r>
      <w:proofErr w:type="spellStart"/>
      <w:r w:rsidRPr="001B53B9"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Pr="001B53B9">
        <w:rPr>
          <w:rFonts w:ascii="Times New Roman" w:hAnsi="Times New Roman" w:cs="Times New Roman"/>
          <w:sz w:val="24"/>
          <w:szCs w:val="24"/>
        </w:rPr>
        <w:t>.</w:t>
      </w:r>
    </w:p>
    <w:sectPr w:rsidR="0032471B" w:rsidRPr="001B53B9" w:rsidSect="001B53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B53B9"/>
    <w:rsid w:val="001B53B9"/>
    <w:rsid w:val="0032471B"/>
    <w:rsid w:val="00671363"/>
    <w:rsid w:val="00A221C7"/>
    <w:rsid w:val="00DC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13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2013-01-14T13:51:00Z</dcterms:created>
  <dcterms:modified xsi:type="dcterms:W3CDTF">2013-01-14T13:57:00Z</dcterms:modified>
</cp:coreProperties>
</file>